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Verdana" w:hAnsi="Verdana" w:eastAsia="宋体" w:cs="Verdana"/>
          <w:b/>
          <w:bCs/>
          <w:i w:val="0"/>
          <w:iCs w:val="0"/>
          <w:caps w:val="0"/>
          <w:color w:val="FF0000"/>
          <w:spacing w:val="0"/>
          <w:sz w:val="20"/>
          <w:szCs w:val="20"/>
          <w:lang w:eastAsia="zh-CN"/>
        </w:rPr>
      </w:pPr>
      <w:r>
        <w:rPr>
          <w:rFonts w:hint="eastAsia"/>
          <w:sz w:val="44"/>
          <w:szCs w:val="44"/>
          <w:lang w:eastAsia="zh-CN"/>
        </w:rPr>
        <w:t>华明公司开展安徽省第二届建设工程</w:t>
      </w:r>
      <w:r>
        <w:rPr>
          <w:rFonts w:hint="eastAsia"/>
          <w:sz w:val="44"/>
          <w:szCs w:val="44"/>
          <w:lang w:val="en-US" w:eastAsia="zh-CN"/>
        </w:rPr>
        <w:t xml:space="preserve">           </w:t>
      </w:r>
      <w:r>
        <w:rPr>
          <w:rFonts w:hint="eastAsia"/>
          <w:sz w:val="44"/>
          <w:szCs w:val="44"/>
          <w:lang w:eastAsia="zh-CN"/>
        </w:rPr>
        <w:t>造价技能竞赛合肥赛区初赛活动一瞥</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为弘扬工匠精神，展示我司工程造价行业风采，提升从业人员综合素养。根据《关于举办安徽省第二届建设工程造价技能竞赛的通知》（建标函</w:t>
      </w:r>
      <w:r>
        <w:rPr>
          <w:rFonts w:hint="eastAsia" w:asciiTheme="minorEastAsia" w:hAnsiTheme="minorEastAsia" w:eastAsiaTheme="minorEastAsia" w:cstheme="minorEastAsia"/>
          <w:sz w:val="30"/>
          <w:szCs w:val="30"/>
          <w:lang w:val="en-US" w:eastAsia="zh-CN"/>
        </w:rPr>
        <w:t>[2021]673号）</w:t>
      </w:r>
      <w:r>
        <w:rPr>
          <w:rFonts w:hint="eastAsia" w:asciiTheme="minorEastAsia" w:hAnsiTheme="minorEastAsia" w:eastAsiaTheme="minorEastAsia" w:cstheme="minorEastAsia"/>
          <w:sz w:val="30"/>
          <w:szCs w:val="30"/>
          <w:lang w:eastAsia="zh-CN"/>
        </w:rPr>
        <w:t>、《转发安徽省住房和城乡建设厅关于举办安徽省第二届建设工程造价技能竞赛的通知》（合建</w:t>
      </w:r>
      <w:r>
        <w:rPr>
          <w:rFonts w:hint="eastAsia" w:asciiTheme="minorEastAsia" w:hAnsiTheme="minorEastAsia" w:eastAsiaTheme="minorEastAsia" w:cstheme="minorEastAsia"/>
          <w:sz w:val="30"/>
          <w:szCs w:val="30"/>
          <w:lang w:val="en-US" w:eastAsia="zh-CN"/>
        </w:rPr>
        <w:t>[2021]113号）安排，在公司</w:t>
      </w:r>
      <w:r>
        <w:rPr>
          <w:rFonts w:hint="eastAsia" w:asciiTheme="minorEastAsia" w:hAnsiTheme="minorEastAsia" w:cstheme="minorEastAsia"/>
          <w:sz w:val="30"/>
          <w:szCs w:val="30"/>
          <w:lang w:val="en-US" w:eastAsia="zh-CN"/>
        </w:rPr>
        <w:t>总经理</w:t>
      </w:r>
      <w:r>
        <w:rPr>
          <w:rFonts w:hint="eastAsia" w:asciiTheme="minorEastAsia" w:hAnsiTheme="minorEastAsia" w:eastAsiaTheme="minorEastAsia" w:cstheme="minorEastAsia"/>
          <w:sz w:val="30"/>
          <w:szCs w:val="30"/>
          <w:lang w:val="en-US" w:eastAsia="zh-CN"/>
        </w:rPr>
        <w:t>陈总的正确带领和指导下，及各分公司、各部门全体人员积极参与、大力支持下，顺利开展</w:t>
      </w:r>
      <w:r>
        <w:rPr>
          <w:rFonts w:hint="eastAsia" w:asciiTheme="minorEastAsia" w:hAnsiTheme="minorEastAsia" w:cstheme="minorEastAsia"/>
          <w:sz w:val="30"/>
          <w:szCs w:val="30"/>
          <w:lang w:val="en-US" w:eastAsia="zh-CN"/>
        </w:rPr>
        <w:t>并</w:t>
      </w:r>
      <w:r>
        <w:rPr>
          <w:rFonts w:hint="eastAsia" w:asciiTheme="minorEastAsia" w:hAnsiTheme="minorEastAsia" w:eastAsiaTheme="minorEastAsia" w:cstheme="minorEastAsia"/>
          <w:sz w:val="30"/>
          <w:szCs w:val="30"/>
          <w:lang w:val="en-US" w:eastAsia="zh-CN"/>
        </w:rPr>
        <w:t>进行了二次技能竞赛活动</w:t>
      </w:r>
      <w:r>
        <w:rPr>
          <w:rFonts w:hint="eastAsia" w:asciiTheme="minorEastAsia" w:hAnsiTheme="minorEastAsia" w:cstheme="minorEastAsia"/>
          <w:sz w:val="30"/>
          <w:szCs w:val="30"/>
          <w:lang w:val="en-US" w:eastAsia="zh-CN"/>
        </w:rPr>
        <w:t>，其主要活动内容</w:t>
      </w:r>
      <w:r>
        <w:rPr>
          <w:rFonts w:hint="eastAsia" w:asciiTheme="minorEastAsia" w:hAnsiTheme="minorEastAsia" w:eastAsiaTheme="minorEastAsia" w:cstheme="minorEastAsia"/>
          <w:sz w:val="30"/>
          <w:szCs w:val="30"/>
          <w:lang w:val="en-US" w:eastAsia="zh-CN"/>
        </w:rPr>
        <w:t>如下：</w:t>
      </w:r>
    </w:p>
    <w:p>
      <w:pPr>
        <w:ind w:firstLine="602" w:firstLineChars="200"/>
        <w:jc w:val="left"/>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一、组织机构</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竞赛在安徽省住房城乡建设厅、安徽省总工会的统一组织领导下进行，由安徽省建设建材工会（文明办）、安徽省建设工程造价管理总站主办，安徽省建设工程造价管理协会具体承办，各市造价（定额）站、造价协会协助举办。为加强统一领导，设立省竞赛组委会，省竞赛组委会办公室设在省造价管理协会，负责组织协调相关具体事宜</w:t>
      </w:r>
      <w:r>
        <w:rPr>
          <w:rFonts w:hint="eastAsia" w:asciiTheme="minorEastAsia" w:hAnsiTheme="minorEastAsia" w:cstheme="minorEastAsia"/>
          <w:sz w:val="30"/>
          <w:szCs w:val="30"/>
          <w:lang w:val="en-US" w:eastAsia="zh-CN"/>
        </w:rPr>
        <w:t>，各造价单位自行组织安排</w:t>
      </w:r>
      <w:r>
        <w:rPr>
          <w:rFonts w:hint="eastAsia" w:asciiTheme="minorEastAsia" w:hAnsiTheme="minorEastAsia" w:eastAsiaTheme="minorEastAsia" w:cstheme="minorEastAsia"/>
          <w:sz w:val="30"/>
          <w:szCs w:val="30"/>
          <w:lang w:val="en-US" w:eastAsia="zh-CN"/>
        </w:rPr>
        <w:t>。</w:t>
      </w:r>
    </w:p>
    <w:p>
      <w:pPr>
        <w:ind w:firstLine="602" w:firstLineChars="200"/>
        <w:jc w:val="left"/>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二、竞赛内容</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工程造价相关法律法规、现行计价依据及规范、职业操守及行业自律办法、工程计量与计价、全过程工程咨询、新技术应用、解决实际问题综合能力等。</w:t>
      </w:r>
    </w:p>
    <w:p>
      <w:pPr>
        <w:ind w:firstLine="602" w:firstLineChars="200"/>
        <w:jc w:val="left"/>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三、</w:t>
      </w:r>
      <w:r>
        <w:rPr>
          <w:rFonts w:hint="eastAsia" w:asciiTheme="minorEastAsia" w:hAnsiTheme="minorEastAsia" w:cstheme="minorEastAsia"/>
          <w:b/>
          <w:bCs/>
          <w:sz w:val="30"/>
          <w:szCs w:val="30"/>
          <w:lang w:val="en-US" w:eastAsia="zh-CN"/>
        </w:rPr>
        <w:t>参加</w:t>
      </w:r>
      <w:r>
        <w:rPr>
          <w:rFonts w:hint="eastAsia" w:asciiTheme="minorEastAsia" w:hAnsiTheme="minorEastAsia" w:eastAsiaTheme="minorEastAsia" w:cstheme="minorEastAsia"/>
          <w:b/>
          <w:bCs/>
          <w:sz w:val="30"/>
          <w:szCs w:val="30"/>
          <w:lang w:val="en-US" w:eastAsia="zh-CN"/>
        </w:rPr>
        <w:t>资格赛</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1、时间：2021年7月24日-7月31日；</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cstheme="minorEastAsia"/>
          <w:sz w:val="30"/>
          <w:szCs w:val="30"/>
          <w:lang w:val="en-US" w:eastAsia="zh-CN"/>
        </w:rPr>
        <w:t>我公司技术负责人</w:t>
      </w:r>
      <w:r>
        <w:rPr>
          <w:rFonts w:hint="eastAsia" w:asciiTheme="minorEastAsia" w:hAnsiTheme="minorEastAsia" w:eastAsiaTheme="minorEastAsia" w:cstheme="minorEastAsia"/>
          <w:sz w:val="30"/>
          <w:szCs w:val="30"/>
          <w:lang w:val="en-US" w:eastAsia="zh-CN"/>
        </w:rPr>
        <w:t>王有新</w:t>
      </w:r>
      <w:r>
        <w:rPr>
          <w:rFonts w:hint="eastAsia" w:asciiTheme="minorEastAsia" w:hAnsiTheme="minorEastAsia" w:cstheme="minorEastAsia"/>
          <w:sz w:val="30"/>
          <w:szCs w:val="30"/>
          <w:lang w:val="en-US" w:eastAsia="zh-CN"/>
        </w:rPr>
        <w:t>率30人</w:t>
      </w:r>
      <w:r>
        <w:rPr>
          <w:rFonts w:hint="eastAsia" w:asciiTheme="minorEastAsia" w:hAnsiTheme="minorEastAsia" w:eastAsiaTheme="minorEastAsia" w:cstheme="minorEastAsia"/>
          <w:sz w:val="30"/>
          <w:szCs w:val="30"/>
          <w:lang w:val="en-US" w:eastAsia="zh-CN"/>
        </w:rPr>
        <w:t>参加资格赛，26人</w:t>
      </w:r>
      <w:r>
        <w:rPr>
          <w:rFonts w:hint="eastAsia" w:asciiTheme="minorEastAsia" w:hAnsiTheme="minorEastAsia" w:cstheme="minorEastAsia"/>
          <w:sz w:val="30"/>
          <w:szCs w:val="30"/>
          <w:lang w:val="en-US" w:eastAsia="zh-CN"/>
        </w:rPr>
        <w:t>胜出</w:t>
      </w:r>
      <w:r>
        <w:rPr>
          <w:rFonts w:hint="eastAsia" w:asciiTheme="minorEastAsia" w:hAnsiTheme="minorEastAsia" w:eastAsiaTheme="minorEastAsia" w:cstheme="minorEastAsia"/>
          <w:sz w:val="30"/>
          <w:szCs w:val="30"/>
          <w:lang w:val="en-US" w:eastAsia="zh-CN"/>
        </w:rPr>
        <w:t>。</w:t>
      </w:r>
    </w:p>
    <w:p>
      <w:pPr>
        <w:ind w:firstLine="602" w:firstLineChars="200"/>
        <w:jc w:val="left"/>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四、</w:t>
      </w:r>
      <w:r>
        <w:rPr>
          <w:rFonts w:hint="eastAsia" w:asciiTheme="minorEastAsia" w:hAnsiTheme="minorEastAsia" w:cstheme="minorEastAsia"/>
          <w:b/>
          <w:bCs/>
          <w:sz w:val="30"/>
          <w:szCs w:val="30"/>
          <w:lang w:val="en-US" w:eastAsia="zh-CN"/>
        </w:rPr>
        <w:t>参加</w:t>
      </w:r>
      <w:r>
        <w:rPr>
          <w:rFonts w:hint="eastAsia" w:asciiTheme="minorEastAsia" w:hAnsiTheme="minorEastAsia" w:eastAsiaTheme="minorEastAsia" w:cstheme="minorEastAsia"/>
          <w:b/>
          <w:bCs/>
          <w:sz w:val="30"/>
          <w:szCs w:val="30"/>
          <w:lang w:val="en-US" w:eastAsia="zh-CN"/>
        </w:rPr>
        <w:t>合肥赛区初赛</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1、时间：2021年9月4日上午9:30-11:30（比赛时间120分钟）；</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2、合肥赛区初赛采用线上考试，需要参赛人员以企业为单位设置云考场，集中会议室，考试过程都在摄像头摄制</w:t>
      </w:r>
      <w:r>
        <w:rPr>
          <w:rFonts w:hint="eastAsia" w:asciiTheme="minorEastAsia" w:hAnsiTheme="minorEastAsia" w:cstheme="minorEastAsia"/>
          <w:sz w:val="30"/>
          <w:szCs w:val="30"/>
          <w:lang w:val="en-US" w:eastAsia="zh-CN"/>
        </w:rPr>
        <w:t>监控</w:t>
      </w:r>
      <w:r>
        <w:rPr>
          <w:rFonts w:hint="eastAsia" w:asciiTheme="minorEastAsia" w:hAnsiTheme="minorEastAsia" w:eastAsiaTheme="minorEastAsia" w:cstheme="minorEastAsia"/>
          <w:sz w:val="30"/>
          <w:szCs w:val="30"/>
          <w:lang w:val="en-US" w:eastAsia="zh-CN"/>
        </w:rPr>
        <w:t>范围内进行，比赛组织者全程视频监考和录制比赛影像；</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cstheme="minorEastAsia"/>
          <w:sz w:val="30"/>
          <w:szCs w:val="30"/>
          <w:lang w:val="en-US" w:eastAsia="zh-CN"/>
        </w:rPr>
        <w:t>公司技术负责人</w:t>
      </w:r>
      <w:r>
        <w:rPr>
          <w:rFonts w:hint="eastAsia" w:asciiTheme="minorEastAsia" w:hAnsiTheme="minorEastAsia" w:eastAsiaTheme="minorEastAsia" w:cstheme="minorEastAsia"/>
          <w:sz w:val="30"/>
          <w:szCs w:val="30"/>
          <w:lang w:val="en-US" w:eastAsia="zh-CN"/>
        </w:rPr>
        <w:t>王有新等9人</w:t>
      </w:r>
      <w:r>
        <w:rPr>
          <w:rFonts w:hint="eastAsia" w:asciiTheme="minorEastAsia" w:hAnsiTheme="minorEastAsia" w:cstheme="minorEastAsia"/>
          <w:sz w:val="30"/>
          <w:szCs w:val="30"/>
          <w:lang w:val="en-US" w:eastAsia="zh-CN"/>
        </w:rPr>
        <w:t>（因部分执业人员出差，参赛人员有限）</w:t>
      </w:r>
      <w:r>
        <w:rPr>
          <w:rFonts w:hint="eastAsia" w:asciiTheme="minorEastAsia" w:hAnsiTheme="minorEastAsia" w:eastAsiaTheme="minorEastAsia" w:cstheme="minorEastAsia"/>
          <w:sz w:val="30"/>
          <w:szCs w:val="30"/>
          <w:lang w:val="en-US" w:eastAsia="zh-CN"/>
        </w:rPr>
        <w:t>参加合肥赛区初赛（6人土建、3人安装）</w:t>
      </w:r>
      <w:r>
        <w:rPr>
          <w:rFonts w:hint="eastAsia" w:asciiTheme="minorEastAsia" w:hAnsiTheme="minorEastAsia" w:cstheme="minorEastAsia"/>
          <w:sz w:val="30"/>
          <w:szCs w:val="30"/>
          <w:lang w:val="en-US" w:eastAsia="zh-CN"/>
        </w:rPr>
        <w:t>，综合部主任助理尚美雅负责云监控测试</w:t>
      </w:r>
      <w:r>
        <w:rPr>
          <w:rFonts w:hint="eastAsia" w:asciiTheme="minorEastAsia" w:hAnsiTheme="minorEastAsia" w:eastAsiaTheme="minorEastAsia" w:cstheme="minorEastAsia"/>
          <w:sz w:val="30"/>
          <w:szCs w:val="30"/>
          <w:lang w:val="en-US" w:eastAsia="zh-CN"/>
        </w:rPr>
        <w:t>；</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4、由于疫情，省造价协会第一次采用云监控线上考试，在考试过程中出现很多问题，主要问题如下：</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①因为人</w:t>
      </w:r>
      <w:r>
        <w:rPr>
          <w:rFonts w:hint="eastAsia" w:asciiTheme="minorEastAsia" w:hAnsiTheme="minorEastAsia" w:cstheme="minorEastAsia"/>
          <w:sz w:val="30"/>
          <w:szCs w:val="30"/>
          <w:lang w:val="en-US" w:eastAsia="zh-CN"/>
        </w:rPr>
        <w:t>数众</w:t>
      </w:r>
      <w:r>
        <w:rPr>
          <w:rFonts w:hint="eastAsia" w:asciiTheme="minorEastAsia" w:hAnsiTheme="minorEastAsia" w:eastAsiaTheme="minorEastAsia" w:cstheme="minorEastAsia"/>
          <w:sz w:val="30"/>
          <w:szCs w:val="30"/>
          <w:lang w:val="en-US" w:eastAsia="zh-CN"/>
        </w:rPr>
        <w:t>多，导致网络很卡，考试过程中部分人员会突然退出；</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②上传结果文件的格式等要求未提前告知各参考人员，导致各参考人员上传文件未按照要求上传以及上传时找不到文件、导致无法上传；</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③考试时间较紧，各参考人员均未做完题目等问题；</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虽然在考试过程中，遇到</w:t>
      </w:r>
      <w:r>
        <w:rPr>
          <w:rFonts w:hint="eastAsia" w:asciiTheme="minorEastAsia" w:hAnsiTheme="minorEastAsia" w:cstheme="minorEastAsia"/>
          <w:sz w:val="30"/>
          <w:szCs w:val="30"/>
          <w:lang w:val="en-US" w:eastAsia="zh-CN"/>
        </w:rPr>
        <w:t>诸多系统障碍问题</w:t>
      </w:r>
      <w:r>
        <w:rPr>
          <w:rFonts w:hint="eastAsia" w:asciiTheme="minorEastAsia" w:hAnsiTheme="minorEastAsia" w:eastAsiaTheme="minorEastAsia" w:cstheme="minorEastAsia"/>
          <w:sz w:val="30"/>
          <w:szCs w:val="30"/>
          <w:lang w:val="en-US" w:eastAsia="zh-CN"/>
        </w:rPr>
        <w:t>，但在陈总及张自然场外联络对接下，</w:t>
      </w:r>
      <w:r>
        <w:rPr>
          <w:rFonts w:hint="eastAsia" w:asciiTheme="minorEastAsia" w:hAnsiTheme="minorEastAsia" w:cstheme="minorEastAsia"/>
          <w:sz w:val="30"/>
          <w:szCs w:val="30"/>
          <w:lang w:val="en-US" w:eastAsia="zh-CN"/>
        </w:rPr>
        <w:t>绝大</w:t>
      </w:r>
      <w:r>
        <w:rPr>
          <w:rFonts w:hint="eastAsia" w:asciiTheme="minorEastAsia" w:hAnsiTheme="minorEastAsia" w:eastAsiaTheme="minorEastAsia" w:cstheme="minorEastAsia"/>
          <w:sz w:val="30"/>
          <w:szCs w:val="30"/>
          <w:lang w:val="en-US" w:eastAsia="zh-CN"/>
        </w:rPr>
        <w:t>部分问题得到</w:t>
      </w:r>
      <w:r>
        <w:rPr>
          <w:rFonts w:hint="eastAsia" w:asciiTheme="minorEastAsia" w:hAnsiTheme="minorEastAsia" w:cstheme="minorEastAsia"/>
          <w:sz w:val="30"/>
          <w:szCs w:val="30"/>
          <w:lang w:val="en-US" w:eastAsia="zh-CN"/>
        </w:rPr>
        <w:t>了</w:t>
      </w:r>
      <w:r>
        <w:rPr>
          <w:rFonts w:hint="eastAsia" w:asciiTheme="minorEastAsia" w:hAnsiTheme="minorEastAsia" w:eastAsiaTheme="minorEastAsia" w:cstheme="minorEastAsia"/>
          <w:sz w:val="30"/>
          <w:szCs w:val="30"/>
          <w:lang w:val="en-US" w:eastAsia="zh-CN"/>
        </w:rPr>
        <w:t>解决。</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此次大赛是</w:t>
      </w:r>
      <w:r>
        <w:rPr>
          <w:rFonts w:hint="eastAsia" w:asciiTheme="minorEastAsia" w:hAnsiTheme="minorEastAsia" w:cstheme="minorEastAsia"/>
          <w:sz w:val="30"/>
          <w:szCs w:val="30"/>
          <w:lang w:val="en-US" w:eastAsia="zh-CN"/>
        </w:rPr>
        <w:t>我</w:t>
      </w:r>
      <w:r>
        <w:rPr>
          <w:rFonts w:hint="eastAsia" w:asciiTheme="minorEastAsia" w:hAnsiTheme="minorEastAsia" w:eastAsiaTheme="minorEastAsia" w:cstheme="minorEastAsia"/>
          <w:sz w:val="30"/>
          <w:szCs w:val="30"/>
          <w:lang w:val="en-US" w:eastAsia="zh-CN"/>
        </w:rPr>
        <w:t>公司工程建设造价管理的重要</w:t>
      </w:r>
      <w:r>
        <w:rPr>
          <w:rFonts w:hint="eastAsia" w:asciiTheme="minorEastAsia" w:hAnsiTheme="minorEastAsia" w:cstheme="minorEastAsia"/>
          <w:sz w:val="30"/>
          <w:szCs w:val="30"/>
          <w:lang w:val="en-US" w:eastAsia="zh-CN"/>
        </w:rPr>
        <w:t>活动</w:t>
      </w:r>
      <w:r>
        <w:rPr>
          <w:rFonts w:hint="eastAsia" w:asciiTheme="minorEastAsia" w:hAnsiTheme="minorEastAsia" w:eastAsiaTheme="minorEastAsia" w:cstheme="minorEastAsia"/>
          <w:sz w:val="30"/>
          <w:szCs w:val="30"/>
          <w:lang w:val="en-US" w:eastAsia="zh-CN"/>
        </w:rPr>
        <w:t>之一，</w:t>
      </w:r>
      <w:r>
        <w:rPr>
          <w:rFonts w:hint="eastAsia" w:asciiTheme="minorEastAsia" w:hAnsiTheme="minorEastAsia" w:cstheme="minorEastAsia"/>
          <w:sz w:val="30"/>
          <w:szCs w:val="30"/>
          <w:lang w:val="en-US" w:eastAsia="zh-CN"/>
        </w:rPr>
        <w:t>我</w:t>
      </w:r>
      <w:r>
        <w:rPr>
          <w:rFonts w:hint="eastAsia" w:asciiTheme="minorEastAsia" w:hAnsiTheme="minorEastAsia" w:eastAsiaTheme="minorEastAsia" w:cstheme="minorEastAsia"/>
          <w:sz w:val="30"/>
          <w:szCs w:val="30"/>
          <w:lang w:val="en-US" w:eastAsia="zh-CN"/>
        </w:rPr>
        <w:t>公司以造价竞赛的活动为契机，加大了对专业技术人员的培养。而此次的工程造价技能竞赛更成为发动人员广泛参与，不断学习，提高工程师职业技术水平，促进工程师个人发展和企业发展的好办法。从大赛的组织开始，总经理陈总就非常重视，从参赛人员选拔抽调和赛前培训等各方面给予了大力的支持，特别是陈总提出了切实可行的意见和措施、</w:t>
      </w:r>
      <w:r>
        <w:rPr>
          <w:rFonts w:hint="eastAsia" w:asciiTheme="minorEastAsia" w:hAnsiTheme="minorEastAsia" w:cstheme="minorEastAsia"/>
          <w:sz w:val="30"/>
          <w:szCs w:val="30"/>
          <w:lang w:val="en-US" w:eastAsia="zh-CN"/>
        </w:rPr>
        <w:t>并</w:t>
      </w:r>
      <w:r>
        <w:rPr>
          <w:rFonts w:hint="eastAsia" w:asciiTheme="minorEastAsia" w:hAnsiTheme="minorEastAsia" w:eastAsiaTheme="minorEastAsia" w:cstheme="minorEastAsia"/>
          <w:sz w:val="30"/>
          <w:szCs w:val="30"/>
          <w:lang w:val="en-US" w:eastAsia="zh-CN"/>
        </w:rPr>
        <w:t>制作了各参赛人员统一着装的衣服以及赛前考场亲自的统筹安排，可以说做到了精心筹划、缜密部署、严谨实施，对推动这次参赛活动起到了决定性的作用。在这场技能竞赛中，我们最大的收获不应只是比赛上的输赢，而是在相互切磋的过程中学习到对方的优点，发现出自身的缺陷，从而获得新的知识与经验。谁都知道，竞争是残酷的，淘汰是毫不留情的，而最终的胜利是属于那些锲而不舍的</w:t>
      </w:r>
      <w:r>
        <w:rPr>
          <w:rFonts w:hint="eastAsia" w:asciiTheme="minorEastAsia" w:hAnsiTheme="minorEastAsia" w:cstheme="minorEastAsia"/>
          <w:sz w:val="30"/>
          <w:szCs w:val="30"/>
          <w:lang w:val="en-US" w:eastAsia="zh-CN"/>
        </w:rPr>
        <w:t>造价执业</w:t>
      </w:r>
      <w:r>
        <w:rPr>
          <w:rFonts w:hint="eastAsia" w:asciiTheme="minorEastAsia" w:hAnsiTheme="minorEastAsia" w:eastAsiaTheme="minorEastAsia" w:cstheme="minorEastAsia"/>
          <w:sz w:val="30"/>
          <w:szCs w:val="30"/>
          <w:lang w:val="en-US" w:eastAsia="zh-CN"/>
        </w:rPr>
        <w:t>勇士。</w:t>
      </w:r>
    </w:p>
    <w:p>
      <w:pPr>
        <w:ind w:firstLine="600" w:firstLineChars="2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望各位参赛工程师不负众望，再接再厉，做好、做优、做精本职工作，努力在技术上有更新的建树、技能上有更大的提高，为</w:t>
      </w:r>
      <w:r>
        <w:rPr>
          <w:rFonts w:hint="eastAsia" w:asciiTheme="minorEastAsia" w:hAnsiTheme="minorEastAsia" w:cstheme="minorEastAsia"/>
          <w:sz w:val="30"/>
          <w:szCs w:val="30"/>
          <w:lang w:val="en-US" w:eastAsia="zh-CN"/>
        </w:rPr>
        <w:t>华明</w:t>
      </w:r>
      <w:r>
        <w:rPr>
          <w:rFonts w:hint="eastAsia" w:asciiTheme="minorEastAsia" w:hAnsiTheme="minorEastAsia" w:eastAsiaTheme="minorEastAsia" w:cstheme="minorEastAsia"/>
          <w:sz w:val="30"/>
          <w:szCs w:val="30"/>
          <w:lang w:val="en-US" w:eastAsia="zh-CN"/>
        </w:rPr>
        <w:t>公司的健康和谐可持续发展贡献自己的青春和热血！</w:t>
      </w:r>
    </w:p>
    <w:p>
      <w:pPr>
        <w:ind w:firstLine="600" w:firstLineChars="200"/>
        <w:jc w:val="left"/>
        <w:rPr>
          <w:rFonts w:hint="eastAsia" w:asciiTheme="minorEastAsia" w:hAnsiTheme="minorEastAsia" w:eastAsiaTheme="minorEastAsia" w:cstheme="minorEastAsia"/>
          <w:sz w:val="30"/>
          <w:szCs w:val="30"/>
          <w:lang w:val="en-US" w:eastAsia="zh-CN"/>
        </w:rPr>
      </w:pPr>
    </w:p>
    <w:p>
      <w:pPr>
        <w:ind w:firstLine="600" w:firstLineChars="200"/>
        <w:jc w:val="left"/>
        <w:rPr>
          <w:rFonts w:hint="eastAsia" w:asciiTheme="minorEastAsia" w:hAnsiTheme="minorEastAsia" w:eastAsiaTheme="minorEastAsia" w:cstheme="minorEastAsia"/>
          <w:sz w:val="30"/>
          <w:szCs w:val="30"/>
          <w:lang w:val="en-US" w:eastAsia="zh-CN"/>
        </w:rPr>
      </w:pPr>
    </w:p>
    <w:p>
      <w:pPr>
        <w:ind w:firstLine="600" w:firstLineChars="200"/>
        <w:jc w:val="lef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安徽华明工程造价有限公司</w:t>
      </w:r>
      <w:r>
        <w:rPr>
          <w:rFonts w:hint="eastAsia" w:asciiTheme="minorEastAsia" w:hAnsiTheme="minorEastAsia" w:cstheme="minorEastAsia"/>
          <w:sz w:val="30"/>
          <w:szCs w:val="30"/>
          <w:lang w:val="en-US" w:eastAsia="zh-CN"/>
        </w:rPr>
        <w:t>培训部孙亚利</w:t>
      </w:r>
    </w:p>
    <w:p>
      <w:pPr>
        <w:ind w:firstLine="600" w:firstLineChars="200"/>
        <w:jc w:val="righ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2021年9月6日</w:t>
      </w: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left"/>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2021年9月4日技能竞赛合肥赛区参赛人员留影</w:t>
      </w:r>
    </w:p>
    <w:p>
      <w:pPr>
        <w:ind w:firstLine="600" w:firstLineChars="200"/>
        <w:jc w:val="righ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drawing>
          <wp:anchor distT="0" distB="0" distL="114300" distR="114300" simplePos="0" relativeHeight="251659264" behindDoc="0" locked="0" layoutInCell="1" allowOverlap="1">
            <wp:simplePos x="0" y="0"/>
            <wp:positionH relativeFrom="column">
              <wp:posOffset>-246380</wp:posOffset>
            </wp:positionH>
            <wp:positionV relativeFrom="paragraph">
              <wp:posOffset>137795</wp:posOffset>
            </wp:positionV>
            <wp:extent cx="3351530" cy="3318510"/>
            <wp:effectExtent l="285750" t="289560" r="294640" b="293370"/>
            <wp:wrapNone/>
            <wp:docPr id="2" name="图片 2" descr="2021.9.4技能竞赛合肥赛区初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1.9.4技能竞赛合肥赛区初赛"/>
                    <pic:cNvPicPr>
                      <a:picLocks noChangeAspect="1"/>
                    </pic:cNvPicPr>
                  </pic:nvPicPr>
                  <pic:blipFill>
                    <a:blip r:embed="rId4"/>
                    <a:stretch>
                      <a:fillRect/>
                    </a:stretch>
                  </pic:blipFill>
                  <pic:spPr>
                    <a:xfrm rot="20940000">
                      <a:off x="0" y="0"/>
                      <a:ext cx="3351530" cy="3318510"/>
                    </a:xfrm>
                    <a:prstGeom prst="rect">
                      <a:avLst/>
                    </a:prstGeom>
                  </pic:spPr>
                </pic:pic>
              </a:graphicData>
            </a:graphic>
          </wp:anchor>
        </w:drawing>
      </w: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bookmarkStart w:id="0" w:name="_GoBack"/>
      <w:bookmarkEnd w:id="0"/>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drawing>
          <wp:anchor distT="0" distB="0" distL="114300" distR="114300" simplePos="0" relativeHeight="251660288" behindDoc="1" locked="0" layoutInCell="1" allowOverlap="1">
            <wp:simplePos x="0" y="0"/>
            <wp:positionH relativeFrom="column">
              <wp:posOffset>3118485</wp:posOffset>
            </wp:positionH>
            <wp:positionV relativeFrom="paragraph">
              <wp:posOffset>293370</wp:posOffset>
            </wp:positionV>
            <wp:extent cx="3185160" cy="2389505"/>
            <wp:effectExtent l="280035" t="413385" r="283845" b="427990"/>
            <wp:wrapNone/>
            <wp:docPr id="3" name="图片 3" descr="2021.9.4技能竞赛合肥赛区初赛陈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1.9.4技能竞赛合肥赛区初赛陈总"/>
                    <pic:cNvPicPr>
                      <a:picLocks noChangeAspect="1"/>
                    </pic:cNvPicPr>
                  </pic:nvPicPr>
                  <pic:blipFill>
                    <a:blip r:embed="rId5"/>
                    <a:stretch>
                      <a:fillRect/>
                    </a:stretch>
                  </pic:blipFill>
                  <pic:spPr>
                    <a:xfrm rot="1020000">
                      <a:off x="0" y="0"/>
                      <a:ext cx="3185160" cy="2389505"/>
                    </a:xfrm>
                    <a:prstGeom prst="rect">
                      <a:avLst/>
                    </a:prstGeom>
                  </pic:spPr>
                </pic:pic>
              </a:graphicData>
            </a:graphic>
          </wp:anchor>
        </w:drawing>
      </w: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drawing>
          <wp:anchor distT="0" distB="0" distL="114300" distR="114300" simplePos="0" relativeHeight="251660288" behindDoc="1" locked="0" layoutInCell="1" allowOverlap="1">
            <wp:simplePos x="0" y="0"/>
            <wp:positionH relativeFrom="column">
              <wp:posOffset>-515620</wp:posOffset>
            </wp:positionH>
            <wp:positionV relativeFrom="paragraph">
              <wp:posOffset>120015</wp:posOffset>
            </wp:positionV>
            <wp:extent cx="3539490" cy="2654935"/>
            <wp:effectExtent l="237490" t="323850" r="246380" b="343535"/>
            <wp:wrapNone/>
            <wp:docPr id="4" name="图片 4" descr="2021.9.4技能竞赛合肥赛区初赛大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1.9.4技能竞赛合肥赛区初赛大合照"/>
                    <pic:cNvPicPr>
                      <a:picLocks noChangeAspect="1"/>
                    </pic:cNvPicPr>
                  </pic:nvPicPr>
                  <pic:blipFill>
                    <a:blip r:embed="rId6"/>
                    <a:stretch>
                      <a:fillRect/>
                    </a:stretch>
                  </pic:blipFill>
                  <pic:spPr>
                    <a:xfrm rot="20880000">
                      <a:off x="0" y="0"/>
                      <a:ext cx="3539490" cy="2654935"/>
                    </a:xfrm>
                    <a:prstGeom prst="rect">
                      <a:avLst/>
                    </a:prstGeom>
                  </pic:spPr>
                </pic:pic>
              </a:graphicData>
            </a:graphic>
          </wp:anchor>
        </w:drawing>
      </w: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drawing>
          <wp:anchor distT="0" distB="0" distL="114300" distR="114300" simplePos="0" relativeHeight="251660288" behindDoc="1" locked="0" layoutInCell="1" allowOverlap="1">
            <wp:simplePos x="0" y="0"/>
            <wp:positionH relativeFrom="column">
              <wp:posOffset>2499995</wp:posOffset>
            </wp:positionH>
            <wp:positionV relativeFrom="paragraph">
              <wp:posOffset>51435</wp:posOffset>
            </wp:positionV>
            <wp:extent cx="3596640" cy="2697480"/>
            <wp:effectExtent l="302260" t="443230" r="307340" b="455930"/>
            <wp:wrapNone/>
            <wp:docPr id="5" name="图片 5" descr="2021.9.4技能竞赛合肥赛区初赛进行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1.9.4技能竞赛合肥赛区初赛进行中"/>
                    <pic:cNvPicPr>
                      <a:picLocks noChangeAspect="1"/>
                    </pic:cNvPicPr>
                  </pic:nvPicPr>
                  <pic:blipFill>
                    <a:blip r:embed="rId7"/>
                    <a:stretch>
                      <a:fillRect/>
                    </a:stretch>
                  </pic:blipFill>
                  <pic:spPr>
                    <a:xfrm rot="960000">
                      <a:off x="0" y="0"/>
                      <a:ext cx="3596640" cy="2697480"/>
                    </a:xfrm>
                    <a:prstGeom prst="rect">
                      <a:avLst/>
                    </a:prstGeom>
                  </pic:spPr>
                </pic:pic>
              </a:graphicData>
            </a:graphic>
          </wp:anchor>
        </w:drawing>
      </w: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ind w:firstLine="600" w:firstLineChars="200"/>
        <w:jc w:val="right"/>
        <w:rPr>
          <w:rFonts w:hint="eastAsia" w:asciiTheme="minorEastAsia" w:hAnsiTheme="minorEastAsia" w:eastAsiaTheme="minorEastAsia" w:cstheme="minorEastAsia"/>
          <w:sz w:val="30"/>
          <w:szCs w:val="30"/>
          <w:lang w:val="en-US" w:eastAsia="zh-CN"/>
        </w:rPr>
      </w:pPr>
    </w:p>
    <w:p>
      <w:pPr>
        <w:jc w:val="both"/>
        <w:rPr>
          <w:rFonts w:hint="eastAsia" w:asciiTheme="minorEastAsia" w:hAnsiTheme="minorEastAsia" w:eastAsiaTheme="minorEastAsia" w:cstheme="minorEastAsia"/>
          <w:sz w:val="30"/>
          <w:szCs w:val="30"/>
          <w:lang w:val="en-US" w:eastAsia="zh-CN"/>
        </w:rPr>
      </w:pPr>
    </w:p>
    <w:sectPr>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46513"/>
    <w:rsid w:val="0D712EBC"/>
    <w:rsid w:val="11E26E14"/>
    <w:rsid w:val="27A46513"/>
    <w:rsid w:val="46964C83"/>
    <w:rsid w:val="7532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2021-09-06T01:31:00Z</dcterms:created>
  <dc:creator>孙亚利</dc:creator>
  <cp:lastModifiedBy>HP</cp:lastModifiedBy>
  <dcterms:modified xsi:type="dcterms:W3CDTF">2021-09-06T06:40:58Z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B58C41D53FA64396BEF9590B641B73F4</vt:lpwstr>
  </property>
</Properties>
</file>